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97A7" w14:textId="08BB780C" w:rsidR="00C0593B" w:rsidRPr="007A5558" w:rsidRDefault="00C0593B" w:rsidP="007A5558">
      <w:pPr>
        <w:pStyle w:val="Heading2"/>
        <w:spacing w:before="525" w:beforeAutospacing="0"/>
        <w:rPr>
          <w:rFonts w:ascii="Arial" w:hAnsi="Arial" w:cs="Arial"/>
          <w:bCs w:val="0"/>
          <w:color w:val="105689"/>
        </w:rPr>
      </w:pPr>
      <w:r w:rsidRPr="00BC7BAE">
        <w:rPr>
          <w:rFonts w:ascii="Arial" w:hAnsi="Arial" w:cs="Arial"/>
          <w:bCs w:val="0"/>
          <w:color w:val="105689"/>
          <w:sz w:val="56"/>
          <w:szCs w:val="56"/>
        </w:rPr>
        <w:t xml:space="preserve">A Guide to </w:t>
      </w:r>
      <w:proofErr w:type="spellStart"/>
      <w:r w:rsidRPr="00BC7BAE">
        <w:rPr>
          <w:rFonts w:ascii="Arial" w:hAnsi="Arial" w:cs="Arial"/>
          <w:bCs w:val="0"/>
          <w:color w:val="105689"/>
          <w:sz w:val="56"/>
          <w:szCs w:val="56"/>
        </w:rPr>
        <w:t>Birkat</w:t>
      </w:r>
      <w:proofErr w:type="spellEnd"/>
      <w:r w:rsidRPr="00BC7BAE">
        <w:rPr>
          <w:rFonts w:ascii="Arial" w:hAnsi="Arial" w:cs="Arial"/>
          <w:bCs w:val="0"/>
          <w:color w:val="105689"/>
          <w:sz w:val="56"/>
          <w:szCs w:val="56"/>
        </w:rPr>
        <w:t xml:space="preserve"> Kohanim</w:t>
      </w:r>
      <w:r w:rsidR="007A5558" w:rsidRPr="00BC7BAE">
        <w:rPr>
          <w:rFonts w:ascii="Arial" w:hAnsi="Arial" w:cs="Arial"/>
          <w:bCs w:val="0"/>
          <w:color w:val="105689"/>
          <w:sz w:val="56"/>
          <w:szCs w:val="56"/>
        </w:rPr>
        <w:br/>
      </w:r>
      <w:r>
        <w:rPr>
          <w:rFonts w:ascii="Arial" w:hAnsi="Arial" w:cs="Arial"/>
          <w:color w:val="000000"/>
        </w:rPr>
        <w:t>Temple Emanu-El of Palm Beach</w:t>
      </w:r>
    </w:p>
    <w:p w14:paraId="7474D286" w14:textId="19DFA41A" w:rsidR="00581500" w:rsidRDefault="00581500" w:rsidP="00581500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'May G</w:t>
      </w:r>
      <w:r>
        <w:rPr>
          <w:rFonts w:ascii="Arial" w:hAnsi="Arial" w:cs="Arial"/>
          <w:i/>
          <w:iCs/>
          <w:color w:val="000000"/>
        </w:rPr>
        <w:noBreakHyphen/>
        <w:t>d bless you and guard you.’</w:t>
      </w:r>
      <w:r>
        <w:rPr>
          <w:rFonts w:ascii="Arial" w:hAnsi="Arial" w:cs="Arial"/>
          <w:i/>
          <w:iCs/>
          <w:color w:val="000000"/>
        </w:rPr>
        <w:br/>
        <w:t>'May G</w:t>
      </w:r>
      <w:r>
        <w:rPr>
          <w:rFonts w:ascii="Arial" w:hAnsi="Arial" w:cs="Arial"/>
          <w:i/>
          <w:iCs/>
          <w:color w:val="000000"/>
        </w:rPr>
        <w:noBreakHyphen/>
        <w:t>d shine His countenance upon you and be gracious to you.’</w:t>
      </w:r>
      <w:r>
        <w:rPr>
          <w:rFonts w:ascii="Arial" w:hAnsi="Arial" w:cs="Arial"/>
          <w:i/>
          <w:iCs/>
          <w:color w:val="000000"/>
        </w:rPr>
        <w:br/>
        <w:t>'May G</w:t>
      </w:r>
      <w:r>
        <w:rPr>
          <w:rFonts w:ascii="Arial" w:hAnsi="Arial" w:cs="Arial"/>
          <w:i/>
          <w:iCs/>
          <w:color w:val="000000"/>
        </w:rPr>
        <w:noBreakHyphen/>
        <w:t xml:space="preserve">d turn His countenance toward you and grant you peace.' </w:t>
      </w:r>
    </w:p>
    <w:p w14:paraId="247AFD1B" w14:textId="3A7826A9" w:rsidR="00581500" w:rsidRDefault="00581500" w:rsidP="00581500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81500">
        <w:rPr>
          <w:rFonts w:ascii="Arial" w:hAnsi="Arial" w:cs="Arial"/>
          <w:i/>
          <w:iCs/>
        </w:rPr>
        <w:t>Numbers 6:24</w:t>
      </w:r>
      <w:r>
        <w:rPr>
          <w:rFonts w:ascii="Arial" w:hAnsi="Arial" w:cs="Arial"/>
          <w:i/>
          <w:iCs/>
          <w:color w:val="000000"/>
        </w:rPr>
        <w:t>-26</w:t>
      </w:r>
    </w:p>
    <w:p w14:paraId="4CD4F7CD" w14:textId="77777777" w:rsidR="00F310B3" w:rsidRDefault="00F310B3" w:rsidP="00F310B3">
      <w:pPr>
        <w:pStyle w:val="Heading2"/>
        <w:spacing w:before="525" w:beforeAutospacing="0"/>
        <w:rPr>
          <w:rFonts w:ascii="Arial" w:hAnsi="Arial" w:cs="Arial"/>
          <w:b w:val="0"/>
          <w:bCs w:val="0"/>
          <w:color w:val="105689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05689"/>
        </w:rPr>
        <w:t>Washing the Hands of the </w:t>
      </w:r>
      <w:r>
        <w:rPr>
          <w:rStyle w:val="glossaryitem"/>
          <w:rFonts w:ascii="Arial" w:hAnsi="Arial" w:cs="Arial"/>
          <w:b w:val="0"/>
          <w:bCs w:val="0"/>
          <w:color w:val="105689"/>
        </w:rPr>
        <w:t>Kohen</w:t>
      </w:r>
    </w:p>
    <w:p w14:paraId="52588030" w14:textId="77777777" w:rsidR="00C0593B" w:rsidRDefault="00F310B3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Kohen is required to ritually wash and sanctify his</w:t>
      </w:r>
      <w:r w:rsidR="00C0593B">
        <w:rPr>
          <w:rFonts w:ascii="Arial" w:hAnsi="Arial" w:cs="Arial"/>
          <w:color w:val="000000"/>
        </w:rPr>
        <w:t xml:space="preserve">/her hands </w:t>
      </w:r>
      <w:r>
        <w:rPr>
          <w:rFonts w:ascii="Arial" w:hAnsi="Arial" w:cs="Arial"/>
          <w:color w:val="000000"/>
        </w:rPr>
        <w:t>before </w:t>
      </w:r>
      <w:proofErr w:type="spellStart"/>
      <w:r>
        <w:rPr>
          <w:rFonts w:ascii="Arial" w:hAnsi="Arial" w:cs="Arial"/>
          <w:i/>
          <w:iCs/>
          <w:color w:val="000000"/>
        </w:rPr>
        <w:t>Birkat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Style w:val="glossaryitem"/>
          <w:rFonts w:ascii="Arial" w:hAnsi="Arial" w:cs="Arial"/>
          <w:i/>
          <w:iCs/>
          <w:color w:val="000000"/>
        </w:rPr>
        <w:t>Kohanim</w:t>
      </w:r>
      <w:r>
        <w:rPr>
          <w:rFonts w:ascii="Arial" w:hAnsi="Arial" w:cs="Arial"/>
          <w:color w:val="000000"/>
        </w:rPr>
        <w:t xml:space="preserve">. </w:t>
      </w:r>
    </w:p>
    <w:p w14:paraId="67EA00E1" w14:textId="3E38D13D" w:rsidR="00C0593B" w:rsidRDefault="00F310B3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C0593B">
        <w:rPr>
          <w:rFonts w:ascii="Arial" w:hAnsi="Arial" w:cs="Arial"/>
          <w:color w:val="000000"/>
        </w:rPr>
        <w:t>The </w:t>
      </w:r>
      <w:r w:rsidRPr="00C0593B">
        <w:rPr>
          <w:rFonts w:ascii="Arial" w:hAnsi="Arial" w:cs="Arial"/>
          <w:i/>
          <w:iCs/>
          <w:color w:val="000000"/>
        </w:rPr>
        <w:t>al </w:t>
      </w:r>
      <w:proofErr w:type="spellStart"/>
      <w:r w:rsidRPr="00C0593B">
        <w:rPr>
          <w:rStyle w:val="glossaryitem"/>
          <w:rFonts w:ascii="Arial" w:hAnsi="Arial" w:cs="Arial"/>
          <w:i/>
          <w:iCs/>
          <w:color w:val="000000"/>
        </w:rPr>
        <w:t>netilat</w:t>
      </w:r>
      <w:proofErr w:type="spellEnd"/>
      <w:r w:rsidRPr="00C0593B">
        <w:rPr>
          <w:rStyle w:val="glossaryitem"/>
          <w:rFonts w:ascii="Arial" w:hAnsi="Arial" w:cs="Arial"/>
          <w:i/>
          <w:iCs/>
          <w:color w:val="000000"/>
        </w:rPr>
        <w:t xml:space="preserve"> </w:t>
      </w:r>
      <w:proofErr w:type="spellStart"/>
      <w:r w:rsidRPr="00C0593B">
        <w:rPr>
          <w:rStyle w:val="glossaryitem"/>
          <w:rFonts w:ascii="Arial" w:hAnsi="Arial" w:cs="Arial"/>
          <w:i/>
          <w:iCs/>
          <w:color w:val="000000"/>
        </w:rPr>
        <w:t>yadayim</w:t>
      </w:r>
      <w:proofErr w:type="spellEnd"/>
      <w:r w:rsidRPr="00C0593B">
        <w:rPr>
          <w:rFonts w:ascii="Arial" w:hAnsi="Arial" w:cs="Arial"/>
          <w:color w:val="000000"/>
        </w:rPr>
        <w:t xml:space="preserve"> blessing is </w:t>
      </w:r>
      <w:r w:rsidRPr="00C0593B">
        <w:rPr>
          <w:rFonts w:ascii="Arial" w:hAnsi="Arial" w:cs="Arial"/>
          <w:color w:val="000000"/>
          <w:u w:val="single"/>
        </w:rPr>
        <w:t>not</w:t>
      </w:r>
      <w:r w:rsidRPr="00C0593B">
        <w:rPr>
          <w:rFonts w:ascii="Arial" w:hAnsi="Arial" w:cs="Arial"/>
          <w:color w:val="000000"/>
        </w:rPr>
        <w:t xml:space="preserve"> recited after this </w:t>
      </w:r>
      <w:proofErr w:type="gramStart"/>
      <w:r w:rsidRPr="00C0593B">
        <w:rPr>
          <w:rFonts w:ascii="Arial" w:hAnsi="Arial" w:cs="Arial"/>
          <w:color w:val="000000"/>
        </w:rPr>
        <w:t>hand-washing</w:t>
      </w:r>
      <w:proofErr w:type="gramEnd"/>
      <w:r w:rsidRPr="00C0593B">
        <w:rPr>
          <w:rFonts w:ascii="Arial" w:hAnsi="Arial" w:cs="Arial"/>
          <w:color w:val="000000"/>
        </w:rPr>
        <w:t xml:space="preserve">. </w:t>
      </w:r>
    </w:p>
    <w:p w14:paraId="3B1F25E2" w14:textId="77777777" w:rsidR="00570239" w:rsidRDefault="00F310B3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C0593B">
        <w:rPr>
          <w:rFonts w:ascii="Arial" w:hAnsi="Arial" w:cs="Arial"/>
          <w:color w:val="000000"/>
        </w:rPr>
        <w:t>The hands should be washed in the closest possible time-proximity to the </w:t>
      </w:r>
      <w:proofErr w:type="spellStart"/>
      <w:r w:rsidRPr="00C0593B">
        <w:rPr>
          <w:rFonts w:ascii="Arial" w:hAnsi="Arial" w:cs="Arial"/>
          <w:i/>
          <w:iCs/>
          <w:color w:val="000000"/>
        </w:rPr>
        <w:t>Birkat</w:t>
      </w:r>
      <w:proofErr w:type="spellEnd"/>
      <w:r w:rsidRPr="00C0593B">
        <w:rPr>
          <w:rFonts w:ascii="Arial" w:hAnsi="Arial" w:cs="Arial"/>
          <w:i/>
          <w:iCs/>
          <w:color w:val="000000"/>
        </w:rPr>
        <w:t xml:space="preserve"> Kohanim </w:t>
      </w:r>
      <w:r w:rsidRPr="00C0593B">
        <w:rPr>
          <w:rFonts w:ascii="Arial" w:hAnsi="Arial" w:cs="Arial"/>
          <w:color w:val="000000"/>
        </w:rPr>
        <w:t>(typically after the </w:t>
      </w:r>
      <w:proofErr w:type="spellStart"/>
      <w:r w:rsidRPr="00C0593B">
        <w:rPr>
          <w:rStyle w:val="glossaryitem"/>
          <w:rFonts w:ascii="Arial" w:hAnsi="Arial" w:cs="Arial"/>
          <w:i/>
          <w:iCs/>
          <w:color w:val="000000"/>
        </w:rPr>
        <w:t>Kedushah</w:t>
      </w:r>
      <w:proofErr w:type="spellEnd"/>
      <w:r w:rsidRPr="00C0593B">
        <w:rPr>
          <w:rFonts w:ascii="Arial" w:hAnsi="Arial" w:cs="Arial"/>
          <w:i/>
          <w:iCs/>
          <w:color w:val="000000"/>
        </w:rPr>
        <w:t> </w:t>
      </w:r>
      <w:r w:rsidRPr="00C0593B">
        <w:rPr>
          <w:rFonts w:ascii="Arial" w:hAnsi="Arial" w:cs="Arial"/>
          <w:color w:val="000000"/>
        </w:rPr>
        <w:t>is recited in the Repetition of the </w:t>
      </w:r>
      <w:r w:rsidRPr="00C0593B">
        <w:rPr>
          <w:rStyle w:val="glossaryitem"/>
          <w:rFonts w:ascii="Arial" w:hAnsi="Arial" w:cs="Arial"/>
          <w:i/>
          <w:iCs/>
          <w:color w:val="000000"/>
        </w:rPr>
        <w:t>Amidah</w:t>
      </w:r>
      <w:r w:rsidRPr="00C0593B">
        <w:rPr>
          <w:rFonts w:ascii="Arial" w:hAnsi="Arial" w:cs="Arial"/>
          <w:color w:val="000000"/>
        </w:rPr>
        <w:t>).</w:t>
      </w:r>
    </w:p>
    <w:p w14:paraId="5B9B719E" w14:textId="77777777" w:rsidR="00570239" w:rsidRDefault="00570239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70239">
        <w:rPr>
          <w:rStyle w:val="glossaryitem"/>
          <w:rFonts w:ascii="Arial" w:hAnsi="Arial" w:cs="Arial"/>
          <w:color w:val="000000"/>
        </w:rPr>
        <w:t xml:space="preserve">The Torah </w:t>
      </w:r>
      <w:r w:rsidR="00F310B3" w:rsidRPr="00570239">
        <w:rPr>
          <w:rFonts w:ascii="Arial" w:hAnsi="Arial" w:cs="Arial"/>
          <w:color w:val="000000"/>
        </w:rPr>
        <w:t>conferred upon the tribe of </w:t>
      </w:r>
      <w:r w:rsidR="00F310B3" w:rsidRPr="00570239">
        <w:rPr>
          <w:rStyle w:val="glossaryitem"/>
          <w:rFonts w:ascii="Arial" w:hAnsi="Arial" w:cs="Arial"/>
          <w:color w:val="000000"/>
        </w:rPr>
        <w:t>Levi</w:t>
      </w:r>
      <w:r w:rsidR="00F310B3" w:rsidRPr="00570239">
        <w:rPr>
          <w:rFonts w:ascii="Arial" w:hAnsi="Arial" w:cs="Arial"/>
          <w:color w:val="000000"/>
        </w:rPr>
        <w:t> the privilege of assisting the Kohanim</w:t>
      </w:r>
      <w:r w:rsidRPr="00570239">
        <w:rPr>
          <w:rFonts w:ascii="Arial" w:hAnsi="Arial" w:cs="Arial"/>
          <w:color w:val="000000"/>
        </w:rPr>
        <w:t>.</w:t>
      </w:r>
      <w:r w:rsidR="00F310B3" w:rsidRPr="00570239">
        <w:rPr>
          <w:rFonts w:ascii="Arial" w:hAnsi="Arial" w:cs="Arial"/>
          <w:color w:val="000000"/>
        </w:rPr>
        <w:t xml:space="preserve"> Thus</w:t>
      </w:r>
      <w:r w:rsidRPr="00570239">
        <w:rPr>
          <w:rFonts w:ascii="Arial" w:hAnsi="Arial" w:cs="Arial"/>
          <w:color w:val="000000"/>
        </w:rPr>
        <w:t>,</w:t>
      </w:r>
      <w:r w:rsidR="00F310B3" w:rsidRPr="00570239">
        <w:rPr>
          <w:rFonts w:ascii="Arial" w:hAnsi="Arial" w:cs="Arial"/>
          <w:color w:val="000000"/>
        </w:rPr>
        <w:t xml:space="preserve"> the honor of washing the Kohanim's hands belongs to the </w:t>
      </w:r>
      <w:r w:rsidR="00F310B3" w:rsidRPr="00570239">
        <w:rPr>
          <w:rStyle w:val="glossaryitem"/>
          <w:rFonts w:ascii="Arial" w:hAnsi="Arial" w:cs="Arial"/>
          <w:color w:val="000000"/>
        </w:rPr>
        <w:t>Levites</w:t>
      </w:r>
      <w:r w:rsidR="00F310B3" w:rsidRPr="00570239">
        <w:rPr>
          <w:rFonts w:ascii="Arial" w:hAnsi="Arial" w:cs="Arial"/>
          <w:color w:val="000000"/>
        </w:rPr>
        <w:t xml:space="preserve">. </w:t>
      </w:r>
    </w:p>
    <w:p w14:paraId="2C97258E" w14:textId="004CEDB2" w:rsidR="00570239" w:rsidRDefault="00570239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no Levite</w:t>
      </w:r>
      <w:r w:rsidR="00F310B3" w:rsidRPr="00570239">
        <w:rPr>
          <w:rFonts w:ascii="Arial" w:hAnsi="Arial" w:cs="Arial"/>
          <w:color w:val="000000"/>
        </w:rPr>
        <w:t xml:space="preserve"> is in attendance, the Kohen should wash his</w:t>
      </w:r>
      <w:r>
        <w:rPr>
          <w:rFonts w:ascii="Arial" w:hAnsi="Arial" w:cs="Arial"/>
          <w:color w:val="000000"/>
        </w:rPr>
        <w:t>/her</w:t>
      </w:r>
      <w:r w:rsidR="00F310B3" w:rsidRPr="00570239">
        <w:rPr>
          <w:rFonts w:ascii="Arial" w:hAnsi="Arial" w:cs="Arial"/>
          <w:color w:val="000000"/>
        </w:rPr>
        <w:t xml:space="preserve"> own hands.</w:t>
      </w:r>
    </w:p>
    <w:p w14:paraId="283EEB70" w14:textId="77777777" w:rsidR="00570239" w:rsidRDefault="00F310B3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Style w:val="glossaryitem"/>
          <w:rFonts w:ascii="Arial" w:hAnsi="Arial" w:cs="Arial"/>
          <w:color w:val="000000"/>
        </w:rPr>
      </w:pPr>
      <w:r w:rsidRPr="00570239">
        <w:rPr>
          <w:rFonts w:ascii="Arial" w:hAnsi="Arial" w:cs="Arial"/>
          <w:color w:val="000000"/>
        </w:rPr>
        <w:t>Before washing the Kohen's hands, the Levite should wash his</w:t>
      </w:r>
      <w:r w:rsidR="00570239">
        <w:rPr>
          <w:rFonts w:ascii="Arial" w:hAnsi="Arial" w:cs="Arial"/>
          <w:color w:val="000000"/>
        </w:rPr>
        <w:t>/her</w:t>
      </w:r>
      <w:r w:rsidRPr="00570239">
        <w:rPr>
          <w:rFonts w:ascii="Arial" w:hAnsi="Arial" w:cs="Arial"/>
          <w:color w:val="000000"/>
        </w:rPr>
        <w:t xml:space="preserve"> own hands. </w:t>
      </w:r>
    </w:p>
    <w:p w14:paraId="2ED95148" w14:textId="77777777" w:rsidR="00570239" w:rsidRDefault="00570239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Style w:val="glossaryitem"/>
          <w:rFonts w:ascii="Arial" w:hAnsi="Arial" w:cs="Arial"/>
          <w:color w:val="000000"/>
        </w:rPr>
        <w:t>T</w:t>
      </w:r>
      <w:r w:rsidR="00F310B3" w:rsidRPr="00570239">
        <w:rPr>
          <w:rFonts w:ascii="Arial" w:hAnsi="Arial" w:cs="Arial"/>
          <w:color w:val="000000"/>
        </w:rPr>
        <w:t>he Kohen's hands are washed as is customary when washing for bread—right hand three times and then left hand three times.</w:t>
      </w:r>
    </w:p>
    <w:p w14:paraId="569FE2A4" w14:textId="62100A1A" w:rsidR="00F310B3" w:rsidRPr="00570239" w:rsidRDefault="00F310B3" w:rsidP="00F310B3">
      <w:pPr>
        <w:pStyle w:val="NormalWeb"/>
        <w:numPr>
          <w:ilvl w:val="0"/>
          <w:numId w:val="1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70239">
        <w:rPr>
          <w:rFonts w:ascii="Arial" w:hAnsi="Arial" w:cs="Arial"/>
          <w:color w:val="000000"/>
        </w:rPr>
        <w:t xml:space="preserve">The Kohen should not speak between the </w:t>
      </w:r>
      <w:proofErr w:type="gramStart"/>
      <w:r w:rsidRPr="00570239">
        <w:rPr>
          <w:rFonts w:ascii="Arial" w:hAnsi="Arial" w:cs="Arial"/>
          <w:color w:val="000000"/>
        </w:rPr>
        <w:t>hand-washing</w:t>
      </w:r>
      <w:proofErr w:type="gramEnd"/>
      <w:r w:rsidRPr="00570239">
        <w:rPr>
          <w:rFonts w:ascii="Arial" w:hAnsi="Arial" w:cs="Arial"/>
          <w:color w:val="000000"/>
        </w:rPr>
        <w:t xml:space="preserve"> and the </w:t>
      </w:r>
      <w:proofErr w:type="spellStart"/>
      <w:r w:rsidRPr="00570239">
        <w:rPr>
          <w:rFonts w:ascii="Arial" w:hAnsi="Arial" w:cs="Arial"/>
          <w:i/>
          <w:iCs/>
          <w:color w:val="000000"/>
        </w:rPr>
        <w:t>Birkat</w:t>
      </w:r>
      <w:proofErr w:type="spellEnd"/>
      <w:r w:rsidRPr="00570239">
        <w:rPr>
          <w:rFonts w:ascii="Arial" w:hAnsi="Arial" w:cs="Arial"/>
          <w:i/>
          <w:iCs/>
          <w:color w:val="000000"/>
        </w:rPr>
        <w:t xml:space="preserve"> Kohanim</w:t>
      </w:r>
      <w:r w:rsidRPr="00570239">
        <w:rPr>
          <w:rFonts w:ascii="Arial" w:hAnsi="Arial" w:cs="Arial"/>
          <w:color w:val="000000"/>
        </w:rPr>
        <w:t>.</w:t>
      </w:r>
    </w:p>
    <w:p w14:paraId="4EC69547" w14:textId="77777777" w:rsidR="00F310B3" w:rsidRDefault="00F310B3" w:rsidP="00F310B3">
      <w:pPr>
        <w:pStyle w:val="Heading2"/>
        <w:spacing w:before="525" w:beforeAutospacing="0"/>
        <w:rPr>
          <w:rFonts w:ascii="Arial" w:hAnsi="Arial" w:cs="Arial"/>
          <w:b w:val="0"/>
          <w:bCs w:val="0"/>
          <w:color w:val="105689"/>
        </w:rPr>
      </w:pPr>
      <w:r>
        <w:rPr>
          <w:rFonts w:ascii="Arial" w:hAnsi="Arial" w:cs="Arial"/>
          <w:b w:val="0"/>
          <w:bCs w:val="0"/>
          <w:color w:val="105689"/>
        </w:rPr>
        <w:lastRenderedPageBreak/>
        <w:t>Removal of Shoes</w:t>
      </w:r>
    </w:p>
    <w:p w14:paraId="4D460890" w14:textId="77777777" w:rsidR="00570239" w:rsidRDefault="00F310B3" w:rsidP="005067AD">
      <w:pPr>
        <w:pStyle w:val="NormalWeb"/>
        <w:numPr>
          <w:ilvl w:val="0"/>
          <w:numId w:val="2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70239">
        <w:rPr>
          <w:rFonts w:ascii="Arial" w:hAnsi="Arial" w:cs="Arial"/>
          <w:color w:val="000000"/>
        </w:rPr>
        <w:t>The Kohen removes his</w:t>
      </w:r>
      <w:r w:rsidR="00570239" w:rsidRPr="00570239">
        <w:rPr>
          <w:rFonts w:ascii="Arial" w:hAnsi="Arial" w:cs="Arial"/>
          <w:color w:val="000000"/>
        </w:rPr>
        <w:t>/her</w:t>
      </w:r>
      <w:r w:rsidRPr="00570239">
        <w:rPr>
          <w:rFonts w:ascii="Arial" w:hAnsi="Arial" w:cs="Arial"/>
          <w:color w:val="000000"/>
        </w:rPr>
        <w:t xml:space="preserve"> shoes before the </w:t>
      </w:r>
      <w:proofErr w:type="spellStart"/>
      <w:r w:rsidRPr="00570239">
        <w:rPr>
          <w:rFonts w:ascii="Arial" w:hAnsi="Arial" w:cs="Arial"/>
          <w:i/>
          <w:iCs/>
          <w:color w:val="000000"/>
        </w:rPr>
        <w:t>Birkat</w:t>
      </w:r>
      <w:proofErr w:type="spellEnd"/>
      <w:r w:rsidRPr="00570239">
        <w:rPr>
          <w:rFonts w:ascii="Arial" w:hAnsi="Arial" w:cs="Arial"/>
          <w:i/>
          <w:iCs/>
          <w:color w:val="000000"/>
        </w:rPr>
        <w:t xml:space="preserve"> Kohanim</w:t>
      </w:r>
      <w:r w:rsidRPr="00570239">
        <w:rPr>
          <w:rFonts w:ascii="Arial" w:hAnsi="Arial" w:cs="Arial"/>
          <w:color w:val="000000"/>
        </w:rPr>
        <w:t xml:space="preserve">. </w:t>
      </w:r>
    </w:p>
    <w:p w14:paraId="524FF9C1" w14:textId="77777777" w:rsidR="00570239" w:rsidRDefault="00F310B3" w:rsidP="00F310B3">
      <w:pPr>
        <w:pStyle w:val="NormalWeb"/>
        <w:numPr>
          <w:ilvl w:val="0"/>
          <w:numId w:val="2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70239">
        <w:rPr>
          <w:rFonts w:ascii="Arial" w:hAnsi="Arial" w:cs="Arial"/>
          <w:color w:val="000000"/>
        </w:rPr>
        <w:t>The Kohen should remove his</w:t>
      </w:r>
      <w:r w:rsidR="00570239">
        <w:rPr>
          <w:rFonts w:ascii="Arial" w:hAnsi="Arial" w:cs="Arial"/>
          <w:color w:val="000000"/>
        </w:rPr>
        <w:t>/her</w:t>
      </w:r>
      <w:r w:rsidRPr="00570239">
        <w:rPr>
          <w:rFonts w:ascii="Arial" w:hAnsi="Arial" w:cs="Arial"/>
          <w:color w:val="000000"/>
        </w:rPr>
        <w:t xml:space="preserve"> shoes before </w:t>
      </w:r>
      <w:r w:rsidR="00570239">
        <w:rPr>
          <w:rFonts w:ascii="Arial" w:hAnsi="Arial" w:cs="Arial"/>
          <w:color w:val="000000"/>
        </w:rPr>
        <w:t xml:space="preserve">the </w:t>
      </w:r>
      <w:r w:rsidRPr="00570239">
        <w:rPr>
          <w:rFonts w:ascii="Arial" w:hAnsi="Arial" w:cs="Arial"/>
          <w:color w:val="000000"/>
        </w:rPr>
        <w:t xml:space="preserve">washing </w:t>
      </w:r>
      <w:r w:rsidR="00570239">
        <w:rPr>
          <w:rFonts w:ascii="Arial" w:hAnsi="Arial" w:cs="Arial"/>
          <w:color w:val="000000"/>
        </w:rPr>
        <w:t>of</w:t>
      </w:r>
      <w:r w:rsidRPr="00570239">
        <w:rPr>
          <w:rFonts w:ascii="Arial" w:hAnsi="Arial" w:cs="Arial"/>
          <w:color w:val="000000"/>
        </w:rPr>
        <w:t xml:space="preserve"> hands.</w:t>
      </w:r>
    </w:p>
    <w:p w14:paraId="7D306E33" w14:textId="612D4E35" w:rsidR="00F310B3" w:rsidRPr="00570239" w:rsidRDefault="00F310B3" w:rsidP="00F310B3">
      <w:pPr>
        <w:pStyle w:val="NormalWeb"/>
        <w:numPr>
          <w:ilvl w:val="0"/>
          <w:numId w:val="2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70239">
        <w:rPr>
          <w:rFonts w:ascii="Arial" w:hAnsi="Arial" w:cs="Arial"/>
          <w:color w:val="000000"/>
        </w:rPr>
        <w:t>Out of respect for the congregation, the shoes should not be strewn in the synagogue aisles. Instead, they should be neatly tucked out of sight, beneath a chair or table, for the duration of the blessing.</w:t>
      </w:r>
    </w:p>
    <w:p w14:paraId="46008D51" w14:textId="77777777" w:rsidR="00F310B3" w:rsidRDefault="00F310B3" w:rsidP="00F310B3">
      <w:pPr>
        <w:pStyle w:val="Heading2"/>
        <w:spacing w:before="525" w:beforeAutospacing="0"/>
        <w:rPr>
          <w:rFonts w:ascii="Arial" w:hAnsi="Arial" w:cs="Arial"/>
          <w:b w:val="0"/>
          <w:bCs w:val="0"/>
          <w:color w:val="105689"/>
        </w:rPr>
      </w:pPr>
      <w:r>
        <w:rPr>
          <w:rFonts w:ascii="Arial" w:hAnsi="Arial" w:cs="Arial"/>
          <w:b w:val="0"/>
          <w:bCs w:val="0"/>
          <w:color w:val="105689"/>
        </w:rPr>
        <w:t>Moments before the Blessing</w:t>
      </w:r>
    </w:p>
    <w:p w14:paraId="48E79ABF" w14:textId="77777777" w:rsidR="00D508F1" w:rsidRDefault="00F310B3" w:rsidP="00F310B3">
      <w:pPr>
        <w:pStyle w:val="NormalWeb"/>
        <w:numPr>
          <w:ilvl w:val="0"/>
          <w:numId w:val="3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r w:rsidR="00D508F1">
        <w:rPr>
          <w:rStyle w:val="glossaryitem"/>
          <w:rFonts w:ascii="Arial" w:hAnsi="Arial" w:cs="Arial"/>
          <w:i/>
          <w:iCs/>
          <w:color w:val="000000"/>
        </w:rPr>
        <w:t>H</w:t>
      </w:r>
      <w:r>
        <w:rPr>
          <w:rStyle w:val="glossaryitem"/>
          <w:rFonts w:ascii="Arial" w:hAnsi="Arial" w:cs="Arial"/>
          <w:i/>
          <w:iCs/>
          <w:color w:val="000000"/>
        </w:rPr>
        <w:t>azzan</w:t>
      </w:r>
      <w:r w:rsidR="00D508F1">
        <w:rPr>
          <w:rStyle w:val="glossaryitem"/>
          <w:rFonts w:ascii="Arial" w:hAnsi="Arial" w:cs="Arial"/>
          <w:i/>
          <w:iCs/>
          <w:color w:val="000000"/>
        </w:rPr>
        <w:t>’s</w:t>
      </w:r>
      <w:r>
        <w:rPr>
          <w:rFonts w:ascii="Arial" w:hAnsi="Arial" w:cs="Arial"/>
          <w:color w:val="000000"/>
        </w:rPr>
        <w:t> beginning the </w:t>
      </w:r>
      <w:proofErr w:type="spellStart"/>
      <w:r w:rsidR="00D508F1">
        <w:rPr>
          <w:rFonts w:ascii="Arial" w:hAnsi="Arial" w:cs="Arial"/>
          <w:i/>
          <w:iCs/>
          <w:color w:val="000000"/>
        </w:rPr>
        <w:t>Retzei</w:t>
      </w:r>
      <w:proofErr w:type="spellEnd"/>
      <w:r>
        <w:rPr>
          <w:rFonts w:ascii="Arial" w:hAnsi="Arial" w:cs="Arial"/>
          <w:color w:val="000000"/>
        </w:rPr>
        <w:t> blessing is the cue for the Kohanim to rise and make their way to the front of the sanctuary (all hands should be washed </w:t>
      </w:r>
      <w:r>
        <w:rPr>
          <w:rFonts w:ascii="Arial" w:hAnsi="Arial" w:cs="Arial"/>
          <w:i/>
          <w:iCs/>
          <w:color w:val="000000"/>
        </w:rPr>
        <w:t>before</w:t>
      </w:r>
      <w:r>
        <w:rPr>
          <w:rFonts w:ascii="Arial" w:hAnsi="Arial" w:cs="Arial"/>
          <w:color w:val="000000"/>
        </w:rPr>
        <w:t xml:space="preserve"> this point). </w:t>
      </w:r>
      <w:r w:rsidRPr="00D508F1">
        <w:rPr>
          <w:rFonts w:ascii="Arial" w:hAnsi="Arial" w:cs="Arial"/>
          <w:color w:val="000000"/>
        </w:rPr>
        <w:t>The Kohanim </w:t>
      </w:r>
      <w:r w:rsidRPr="00D508F1">
        <w:rPr>
          <w:rFonts w:ascii="Arial" w:hAnsi="Arial" w:cs="Arial"/>
          <w:i/>
          <w:iCs/>
          <w:color w:val="000000"/>
        </w:rPr>
        <w:t>must</w:t>
      </w:r>
      <w:r w:rsidRPr="00D508F1">
        <w:rPr>
          <w:rFonts w:ascii="Arial" w:hAnsi="Arial" w:cs="Arial"/>
          <w:color w:val="000000"/>
        </w:rPr>
        <w:t> start making their way to the front of the sanctuary when the </w:t>
      </w:r>
      <w:r w:rsidRPr="00D508F1">
        <w:rPr>
          <w:rFonts w:ascii="Arial" w:hAnsi="Arial" w:cs="Arial"/>
          <w:i/>
          <w:iCs/>
          <w:color w:val="000000"/>
        </w:rPr>
        <w:t>chazzan</w:t>
      </w:r>
      <w:r w:rsidR="00D508F1" w:rsidRPr="00D508F1">
        <w:rPr>
          <w:rFonts w:ascii="Arial" w:hAnsi="Arial" w:cs="Arial"/>
          <w:i/>
          <w:iCs/>
          <w:color w:val="000000"/>
        </w:rPr>
        <w:t xml:space="preserve"> </w:t>
      </w:r>
      <w:r w:rsidRPr="00D508F1">
        <w:rPr>
          <w:rFonts w:ascii="Arial" w:hAnsi="Arial" w:cs="Arial"/>
          <w:color w:val="000000"/>
        </w:rPr>
        <w:t xml:space="preserve">begins this blessing. </w:t>
      </w:r>
    </w:p>
    <w:p w14:paraId="590F83D7" w14:textId="2955AF56" w:rsidR="00D508F1" w:rsidRPr="00D508F1" w:rsidRDefault="00F310B3" w:rsidP="00F310B3">
      <w:pPr>
        <w:pStyle w:val="NormalWeb"/>
        <w:numPr>
          <w:ilvl w:val="0"/>
          <w:numId w:val="3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D508F1">
        <w:rPr>
          <w:rFonts w:ascii="Arial" w:hAnsi="Arial" w:cs="Arial"/>
          <w:color w:val="000000"/>
        </w:rPr>
        <w:t xml:space="preserve">The Kohanim stand in front of the congregation </w:t>
      </w:r>
      <w:r w:rsidR="00D508F1" w:rsidRPr="00D508F1">
        <w:rPr>
          <w:rFonts w:ascii="Arial" w:hAnsi="Arial" w:cs="Arial"/>
          <w:color w:val="000000"/>
          <w:u w:val="single"/>
        </w:rPr>
        <w:t>facing the Ark</w:t>
      </w:r>
      <w:r w:rsidR="00D508F1">
        <w:rPr>
          <w:rFonts w:ascii="Arial" w:hAnsi="Arial" w:cs="Arial"/>
          <w:color w:val="000000"/>
        </w:rPr>
        <w:t>.</w:t>
      </w:r>
    </w:p>
    <w:p w14:paraId="2AD744F5" w14:textId="24E76087" w:rsidR="00F310B3" w:rsidRPr="00D508F1" w:rsidRDefault="00D508F1" w:rsidP="00F310B3">
      <w:pPr>
        <w:pStyle w:val="NormalWeb"/>
        <w:numPr>
          <w:ilvl w:val="0"/>
          <w:numId w:val="3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F310B3" w:rsidRPr="00D508F1">
        <w:rPr>
          <w:rFonts w:ascii="Arial" w:hAnsi="Arial" w:cs="Arial"/>
          <w:color w:val="000000"/>
        </w:rPr>
        <w:t>s the </w:t>
      </w:r>
      <w:r>
        <w:rPr>
          <w:rFonts w:ascii="Arial" w:hAnsi="Arial" w:cs="Arial"/>
          <w:i/>
          <w:iCs/>
          <w:color w:val="000000"/>
        </w:rPr>
        <w:t>H</w:t>
      </w:r>
      <w:r w:rsidR="00F310B3" w:rsidRPr="00D508F1">
        <w:rPr>
          <w:rFonts w:ascii="Arial" w:hAnsi="Arial" w:cs="Arial"/>
          <w:i/>
          <w:iCs/>
          <w:color w:val="000000"/>
        </w:rPr>
        <w:t>azzan</w:t>
      </w:r>
      <w:r w:rsidR="00F310B3" w:rsidRPr="00D508F1">
        <w:rPr>
          <w:rFonts w:ascii="Arial" w:hAnsi="Arial" w:cs="Arial"/>
          <w:color w:val="000000"/>
        </w:rPr>
        <w:t> finishes the </w:t>
      </w:r>
      <w:proofErr w:type="spellStart"/>
      <w:r w:rsidR="00F310B3" w:rsidRPr="00D508F1">
        <w:rPr>
          <w:rFonts w:ascii="Arial" w:hAnsi="Arial" w:cs="Arial"/>
          <w:i/>
          <w:iCs/>
          <w:color w:val="000000"/>
        </w:rPr>
        <w:t>Modim</w:t>
      </w:r>
      <w:proofErr w:type="spellEnd"/>
      <w:r w:rsidR="00F310B3" w:rsidRPr="00D508F1">
        <w:rPr>
          <w:rFonts w:ascii="Arial" w:hAnsi="Arial" w:cs="Arial"/>
          <w:color w:val="000000"/>
        </w:rPr>
        <w:t> blessing</w:t>
      </w:r>
      <w:r>
        <w:rPr>
          <w:rFonts w:ascii="Arial" w:hAnsi="Arial" w:cs="Arial"/>
          <w:color w:val="000000"/>
        </w:rPr>
        <w:t>, the Kohanim then cover</w:t>
      </w:r>
      <w:r w:rsidR="00F310B3" w:rsidRPr="00D508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their heads</w:t>
      </w:r>
      <w:r w:rsidR="00F310B3" w:rsidRPr="00D508F1">
        <w:rPr>
          <w:rFonts w:ascii="Arial" w:hAnsi="Arial" w:cs="Arial"/>
          <w:color w:val="000000"/>
        </w:rPr>
        <w:t xml:space="preserve"> and upper body with </w:t>
      </w:r>
      <w:r>
        <w:rPr>
          <w:rFonts w:ascii="Arial" w:hAnsi="Arial" w:cs="Arial"/>
          <w:color w:val="000000"/>
        </w:rPr>
        <w:t xml:space="preserve">their </w:t>
      </w:r>
      <w:r w:rsidR="00F310B3" w:rsidRPr="00D508F1">
        <w:rPr>
          <w:rStyle w:val="glossaryitem"/>
          <w:rFonts w:ascii="Arial" w:hAnsi="Arial" w:cs="Arial"/>
          <w:i/>
          <w:iCs/>
          <w:color w:val="000000"/>
        </w:rPr>
        <w:t>tallit</w:t>
      </w:r>
      <w:r w:rsidR="00F310B3" w:rsidRPr="00D508F1">
        <w:rPr>
          <w:rFonts w:ascii="Arial" w:hAnsi="Arial" w:cs="Arial"/>
          <w:color w:val="000000"/>
        </w:rPr>
        <w:t> and awaits the start of the </w:t>
      </w:r>
      <w:proofErr w:type="spellStart"/>
      <w:r w:rsidR="00F310B3" w:rsidRPr="00D508F1">
        <w:rPr>
          <w:rFonts w:ascii="Arial" w:hAnsi="Arial" w:cs="Arial"/>
          <w:i/>
          <w:iCs/>
          <w:color w:val="000000"/>
        </w:rPr>
        <w:t>Birkat</w:t>
      </w:r>
      <w:proofErr w:type="spellEnd"/>
      <w:r w:rsidR="00F310B3" w:rsidRPr="00D508F1">
        <w:rPr>
          <w:rFonts w:ascii="Arial" w:hAnsi="Arial" w:cs="Arial"/>
          <w:i/>
          <w:iCs/>
          <w:color w:val="000000"/>
        </w:rPr>
        <w:t xml:space="preserve"> Kohanim</w:t>
      </w:r>
      <w:r w:rsidR="00F310B3" w:rsidRPr="00D508F1">
        <w:rPr>
          <w:rFonts w:ascii="Arial" w:hAnsi="Arial" w:cs="Arial"/>
          <w:color w:val="000000"/>
        </w:rPr>
        <w:t>.</w:t>
      </w:r>
    </w:p>
    <w:p w14:paraId="50BD8C44" w14:textId="77777777" w:rsidR="00F310B3" w:rsidRDefault="00F310B3" w:rsidP="00F310B3">
      <w:pPr>
        <w:pStyle w:val="Heading2"/>
        <w:spacing w:before="525" w:beforeAutospacing="0"/>
        <w:rPr>
          <w:rFonts w:ascii="Arial" w:hAnsi="Arial" w:cs="Arial"/>
          <w:b w:val="0"/>
          <w:bCs w:val="0"/>
          <w:color w:val="105689"/>
        </w:rPr>
      </w:pPr>
      <w:r>
        <w:rPr>
          <w:rFonts w:ascii="Arial" w:hAnsi="Arial" w:cs="Arial"/>
          <w:b w:val="0"/>
          <w:bCs w:val="0"/>
          <w:color w:val="105689"/>
        </w:rPr>
        <w:t>Calling Upon the Kohanim</w:t>
      </w:r>
    </w:p>
    <w:p w14:paraId="38751F42" w14:textId="509BEE72" w:rsidR="007A5558" w:rsidRDefault="00F310B3" w:rsidP="007A5558">
      <w:pPr>
        <w:pStyle w:val="NormalWeb"/>
        <w:numPr>
          <w:ilvl w:val="0"/>
          <w:numId w:val="4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r w:rsidR="007A5558">
        <w:rPr>
          <w:rStyle w:val="glossaryitem"/>
          <w:rFonts w:ascii="Arial" w:hAnsi="Arial" w:cs="Arial"/>
          <w:i/>
          <w:iCs/>
          <w:color w:val="000000"/>
        </w:rPr>
        <w:t>H</w:t>
      </w:r>
      <w:r>
        <w:rPr>
          <w:rStyle w:val="glossaryitem"/>
          <w:rFonts w:ascii="Arial" w:hAnsi="Arial" w:cs="Arial"/>
          <w:i/>
          <w:iCs/>
          <w:color w:val="000000"/>
        </w:rPr>
        <w:t>azzan</w:t>
      </w:r>
      <w:r>
        <w:rPr>
          <w:rFonts w:ascii="Arial" w:hAnsi="Arial" w:cs="Arial"/>
          <w:color w:val="000000"/>
        </w:rPr>
        <w:t> recites the prayer which precedes the </w:t>
      </w:r>
      <w:proofErr w:type="spellStart"/>
      <w:r>
        <w:rPr>
          <w:rFonts w:ascii="Arial" w:hAnsi="Arial" w:cs="Arial"/>
          <w:i/>
          <w:iCs/>
          <w:color w:val="000000"/>
        </w:rPr>
        <w:t>Birkat</w:t>
      </w:r>
      <w:proofErr w:type="spellEnd"/>
      <w:r>
        <w:rPr>
          <w:rFonts w:ascii="Arial" w:hAnsi="Arial" w:cs="Arial"/>
          <w:i/>
          <w:iCs/>
          <w:color w:val="000000"/>
        </w:rPr>
        <w:t xml:space="preserve"> Kohanim</w:t>
      </w:r>
      <w:r>
        <w:rPr>
          <w:rFonts w:ascii="Arial" w:hAnsi="Arial" w:cs="Arial"/>
          <w:color w:val="000000"/>
        </w:rPr>
        <w:t> ("Our </w:t>
      </w:r>
      <w:r>
        <w:rPr>
          <w:rStyle w:val="glossaryitem"/>
          <w:rFonts w:ascii="Arial" w:hAnsi="Arial" w:cs="Arial"/>
          <w:color w:val="000000"/>
        </w:rPr>
        <w:t>G</w:t>
      </w:r>
      <w:r>
        <w:rPr>
          <w:rStyle w:val="glossaryitem"/>
          <w:rFonts w:ascii="Arial" w:hAnsi="Arial" w:cs="Arial"/>
          <w:color w:val="000000"/>
        </w:rPr>
        <w:noBreakHyphen/>
        <w:t>d</w:t>
      </w:r>
      <w:r>
        <w:rPr>
          <w:rFonts w:ascii="Arial" w:hAnsi="Arial" w:cs="Arial"/>
          <w:color w:val="000000"/>
        </w:rPr>
        <w:t> and G</w:t>
      </w:r>
      <w:r>
        <w:rPr>
          <w:rFonts w:ascii="Arial" w:hAnsi="Arial" w:cs="Arial"/>
          <w:color w:val="000000"/>
        </w:rPr>
        <w:noBreakHyphen/>
        <w:t xml:space="preserve">d of our fathers, bless us with the threefold [Priestly] Blessing…"), until he reaches the word "Kohanim"—which he proclaims out loud; officially summoning the Kohanim to discharge their priestly duty. </w:t>
      </w:r>
    </w:p>
    <w:p w14:paraId="666BE26B" w14:textId="77777777" w:rsidR="007A5558" w:rsidRDefault="00F310B3" w:rsidP="00F310B3">
      <w:pPr>
        <w:pStyle w:val="NormalWeb"/>
        <w:numPr>
          <w:ilvl w:val="0"/>
          <w:numId w:val="4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r w:rsidR="007A5558"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</w:rPr>
        <w:t>azzan</w:t>
      </w:r>
      <w:r>
        <w:rPr>
          <w:rFonts w:ascii="Arial" w:hAnsi="Arial" w:cs="Arial"/>
          <w:color w:val="000000"/>
        </w:rPr>
        <w:t> then continues, "</w:t>
      </w:r>
      <w:r>
        <w:rPr>
          <w:rFonts w:ascii="Arial" w:hAnsi="Arial" w:cs="Arial"/>
          <w:i/>
          <w:iCs/>
          <w:color w:val="000000"/>
        </w:rPr>
        <w:t xml:space="preserve">am </w:t>
      </w:r>
      <w:proofErr w:type="spellStart"/>
      <w:r>
        <w:rPr>
          <w:rFonts w:ascii="Arial" w:hAnsi="Arial" w:cs="Arial"/>
          <w:i/>
          <w:iCs/>
          <w:color w:val="000000"/>
        </w:rPr>
        <w:t>kedoshecha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ka'amur</w:t>
      </w:r>
      <w:proofErr w:type="spellEnd"/>
      <w:r>
        <w:rPr>
          <w:rFonts w:ascii="Arial" w:hAnsi="Arial" w:cs="Arial"/>
          <w:color w:val="000000"/>
        </w:rPr>
        <w:t xml:space="preserve">" </w:t>
      </w:r>
    </w:p>
    <w:p w14:paraId="397B71B9" w14:textId="24AC8724" w:rsidR="00864CE7" w:rsidRDefault="00F310B3" w:rsidP="00864CE7">
      <w:pPr>
        <w:pStyle w:val="NormalWeb"/>
        <w:numPr>
          <w:ilvl w:val="0"/>
          <w:numId w:val="4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7A5558">
        <w:rPr>
          <w:rFonts w:ascii="Arial" w:hAnsi="Arial" w:cs="Arial"/>
          <w:color w:val="000000"/>
        </w:rPr>
        <w:lastRenderedPageBreak/>
        <w:t xml:space="preserve">At this point, the Kohanim – who are facing the Ark – rotate themselves clockwise to face the congregation and </w:t>
      </w:r>
      <w:r w:rsidR="007A5558">
        <w:rPr>
          <w:rFonts w:ascii="Arial" w:hAnsi="Arial" w:cs="Arial"/>
          <w:color w:val="000000"/>
        </w:rPr>
        <w:t>chant the blessing thanking Go</w:t>
      </w:r>
      <w:r w:rsidRPr="007A5558">
        <w:rPr>
          <w:rFonts w:ascii="Arial" w:hAnsi="Arial" w:cs="Arial"/>
          <w:color w:val="000000"/>
        </w:rPr>
        <w:t>d for "sanctifying us with </w:t>
      </w:r>
      <w:r w:rsidRPr="007A5558">
        <w:rPr>
          <w:rStyle w:val="glossaryitem"/>
          <w:rFonts w:ascii="Arial" w:hAnsi="Arial" w:cs="Arial"/>
          <w:color w:val="000000"/>
        </w:rPr>
        <w:t>Aaron</w:t>
      </w:r>
      <w:r w:rsidRPr="007A5558">
        <w:rPr>
          <w:rFonts w:ascii="Arial" w:hAnsi="Arial" w:cs="Arial"/>
          <w:color w:val="000000"/>
        </w:rPr>
        <w:t>'s sanctity and commanding us to bless His nation </w:t>
      </w:r>
      <w:r w:rsidRPr="007A5558">
        <w:rPr>
          <w:rStyle w:val="glossaryitem"/>
          <w:rFonts w:ascii="Arial" w:hAnsi="Arial" w:cs="Arial"/>
          <w:color w:val="000000"/>
        </w:rPr>
        <w:t>Israel</w:t>
      </w:r>
      <w:r w:rsidRPr="007A5558">
        <w:rPr>
          <w:rFonts w:ascii="Arial" w:hAnsi="Arial" w:cs="Arial"/>
          <w:color w:val="000000"/>
        </w:rPr>
        <w:t> with love."</w:t>
      </w:r>
    </w:p>
    <w:p w14:paraId="09C937CA" w14:textId="437C7D9C" w:rsidR="00864CE7" w:rsidRPr="00864CE7" w:rsidRDefault="00ED76E5" w:rsidP="00ED76E5">
      <w:pPr>
        <w:pStyle w:val="NormalWeb"/>
        <w:spacing w:before="0" w:beforeAutospacing="0" w:after="240" w:afterAutospacing="0" w:line="459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9EBA3AA" wp14:editId="2A217BDA">
            <wp:extent cx="6403975" cy="634924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9 at 11.21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545" cy="63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1DC9" w14:textId="0E354C8A" w:rsidR="00F310B3" w:rsidRPr="007A5558" w:rsidRDefault="00F310B3" w:rsidP="00F310B3">
      <w:pPr>
        <w:pStyle w:val="NormalWeb"/>
        <w:numPr>
          <w:ilvl w:val="0"/>
          <w:numId w:val="4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Baruch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Atah</w:t>
      </w:r>
      <w:proofErr w:type="spellEnd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Adonai,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Eloheinu</w:t>
      </w:r>
      <w:proofErr w:type="spellEnd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Melech</w:t>
      </w:r>
      <w:proofErr w:type="spellEnd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HaOlam</w:t>
      </w:r>
      <w:proofErr w:type="spellEnd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Asher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Kid’shanu</w:t>
      </w:r>
      <w:proofErr w:type="spellEnd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B’</w:t>
      </w:r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kidushato</w:t>
      </w:r>
      <w:proofErr w:type="spellEnd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shel</w:t>
      </w:r>
      <w:proofErr w:type="spellEnd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Aaharon</w:t>
      </w:r>
      <w:proofErr w:type="spellEnd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,</w:t>
      </w:r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V’tzi’vanu</w:t>
      </w:r>
      <w:proofErr w:type="spellEnd"/>
      <w:r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Lvarech</w:t>
      </w:r>
      <w:proofErr w:type="spellEnd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et Amo </w:t>
      </w:r>
      <w:proofErr w:type="spellStart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Yisrael</w:t>
      </w:r>
      <w:proofErr w:type="spellEnd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b’ahavah</w:t>
      </w:r>
      <w:proofErr w:type="spellEnd"/>
      <w:r w:rsidR="0093630C" w:rsidRPr="007A5558">
        <w:rPr>
          <w:rFonts w:ascii="Roboto" w:hAnsi="Roboto"/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3784476F" w14:textId="630FAF36" w:rsidR="00F310B3" w:rsidRDefault="00F310B3" w:rsidP="00F310B3">
      <w:pPr>
        <w:pStyle w:val="Heading2"/>
        <w:spacing w:before="525" w:beforeAutospacing="0"/>
        <w:rPr>
          <w:rFonts w:ascii="Arial" w:hAnsi="Arial" w:cs="Arial"/>
          <w:b w:val="0"/>
          <w:bCs w:val="0"/>
          <w:color w:val="105689"/>
        </w:rPr>
      </w:pPr>
      <w:r>
        <w:rPr>
          <w:rFonts w:ascii="Arial" w:hAnsi="Arial" w:cs="Arial"/>
          <w:b w:val="0"/>
          <w:bCs w:val="0"/>
          <w:color w:val="105689"/>
        </w:rPr>
        <w:t>Raised Hands</w:t>
      </w:r>
    </w:p>
    <w:p w14:paraId="643D059A" w14:textId="77777777" w:rsidR="007A5558" w:rsidRDefault="00F310B3" w:rsidP="00CD5E12">
      <w:pPr>
        <w:pStyle w:val="NormalWeb"/>
        <w:numPr>
          <w:ilvl w:val="0"/>
          <w:numId w:val="5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7A5558">
        <w:rPr>
          <w:rFonts w:ascii="Arial" w:hAnsi="Arial" w:cs="Arial"/>
          <w:color w:val="000000"/>
        </w:rPr>
        <w:t>Immediately </w:t>
      </w:r>
      <w:r w:rsidRPr="007A5558">
        <w:rPr>
          <w:rFonts w:ascii="Arial" w:hAnsi="Arial" w:cs="Arial"/>
          <w:i/>
          <w:iCs/>
          <w:color w:val="000000"/>
        </w:rPr>
        <w:t>after</w:t>
      </w:r>
      <w:r w:rsidRPr="007A5558">
        <w:rPr>
          <w:rFonts w:ascii="Arial" w:hAnsi="Arial" w:cs="Arial"/>
          <w:color w:val="000000"/>
        </w:rPr>
        <w:t> the blessing, the Kohanim lift their hands beneath their </w:t>
      </w:r>
      <w:proofErr w:type="spellStart"/>
      <w:r w:rsidRPr="007A5558">
        <w:rPr>
          <w:rFonts w:ascii="Arial" w:hAnsi="Arial" w:cs="Arial"/>
          <w:i/>
          <w:iCs/>
          <w:color w:val="000000"/>
        </w:rPr>
        <w:t>tallits</w:t>
      </w:r>
      <w:proofErr w:type="spellEnd"/>
      <w:r w:rsidRPr="007A5558">
        <w:rPr>
          <w:rFonts w:ascii="Arial" w:hAnsi="Arial" w:cs="Arial"/>
          <w:color w:val="000000"/>
        </w:rPr>
        <w:t xml:space="preserve">—shoulder-high, palms outstretched and facing downwards. </w:t>
      </w:r>
    </w:p>
    <w:p w14:paraId="29138E99" w14:textId="77777777" w:rsidR="00581500" w:rsidRDefault="00F310B3" w:rsidP="00581500">
      <w:pPr>
        <w:pStyle w:val="NormalWeb"/>
        <w:numPr>
          <w:ilvl w:val="0"/>
          <w:numId w:val="5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7A5558">
        <w:rPr>
          <w:rFonts w:ascii="Arial" w:hAnsi="Arial" w:cs="Arial"/>
          <w:color w:val="000000"/>
        </w:rPr>
        <w:t>The fingers are positioned in a manner which leaves "windows" through which G</w:t>
      </w:r>
      <w:r w:rsidRPr="007A5558">
        <w:rPr>
          <w:rFonts w:ascii="Arial" w:hAnsi="Arial" w:cs="Arial"/>
          <w:color w:val="000000"/>
        </w:rPr>
        <w:noBreakHyphen/>
        <w:t xml:space="preserve">d's blessings flow to the congregation. </w:t>
      </w:r>
    </w:p>
    <w:p w14:paraId="6ABDC3B2" w14:textId="6E525BEC" w:rsidR="00F310B3" w:rsidRDefault="00F310B3" w:rsidP="00581500">
      <w:pPr>
        <w:pStyle w:val="NormalWeb"/>
        <w:numPr>
          <w:ilvl w:val="0"/>
          <w:numId w:val="5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Kohanim should not gaze at their hands during the </w:t>
      </w:r>
      <w:proofErr w:type="spellStart"/>
      <w:r>
        <w:rPr>
          <w:rFonts w:ascii="Arial" w:hAnsi="Arial" w:cs="Arial"/>
          <w:i/>
          <w:iCs/>
          <w:color w:val="000000"/>
        </w:rPr>
        <w:t>Birkat</w:t>
      </w:r>
      <w:proofErr w:type="spellEnd"/>
      <w:r>
        <w:rPr>
          <w:rFonts w:ascii="Arial" w:hAnsi="Arial" w:cs="Arial"/>
          <w:i/>
          <w:iCs/>
          <w:color w:val="000000"/>
        </w:rPr>
        <w:t xml:space="preserve"> Kohanim</w:t>
      </w:r>
      <w:r>
        <w:rPr>
          <w:rFonts w:ascii="Arial" w:hAnsi="Arial" w:cs="Arial"/>
          <w:color w:val="000000"/>
        </w:rPr>
        <w:t>.</w:t>
      </w:r>
    </w:p>
    <w:p w14:paraId="0D096EE4" w14:textId="77777777" w:rsidR="00F310B3" w:rsidRDefault="00F310B3" w:rsidP="00F310B3">
      <w:pPr>
        <w:pStyle w:val="Heading2"/>
        <w:spacing w:before="525" w:beforeAutospacing="0"/>
        <w:rPr>
          <w:rFonts w:ascii="Arial" w:hAnsi="Arial" w:cs="Arial"/>
          <w:b w:val="0"/>
          <w:bCs w:val="0"/>
          <w:color w:val="105689"/>
        </w:rPr>
      </w:pPr>
      <w:r>
        <w:rPr>
          <w:rFonts w:ascii="Arial" w:hAnsi="Arial" w:cs="Arial"/>
          <w:b w:val="0"/>
          <w:bCs w:val="0"/>
          <w:color w:val="105689"/>
        </w:rPr>
        <w:t>The Chazzan Leads</w:t>
      </w:r>
    </w:p>
    <w:p w14:paraId="6EDBAFDA" w14:textId="07106D03" w:rsidR="000E6340" w:rsidRPr="00BC7BAE" w:rsidRDefault="00F310B3" w:rsidP="00F310B3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r w:rsidR="00581500"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</w:rPr>
        <w:t>azzan</w:t>
      </w:r>
      <w:r>
        <w:rPr>
          <w:rFonts w:ascii="Arial" w:hAnsi="Arial" w:cs="Arial"/>
          <w:color w:val="000000"/>
        </w:rPr>
        <w:t> then leads the Kohanim in the </w:t>
      </w:r>
      <w:proofErr w:type="spellStart"/>
      <w:r>
        <w:rPr>
          <w:rFonts w:ascii="Arial" w:hAnsi="Arial" w:cs="Arial"/>
          <w:i/>
          <w:iCs/>
          <w:color w:val="000000"/>
        </w:rPr>
        <w:t>Birkat</w:t>
      </w:r>
      <w:proofErr w:type="spellEnd"/>
      <w:r>
        <w:rPr>
          <w:rFonts w:ascii="Arial" w:hAnsi="Arial" w:cs="Arial"/>
          <w:i/>
          <w:iCs/>
          <w:color w:val="000000"/>
        </w:rPr>
        <w:t xml:space="preserve"> Kohanim</w:t>
      </w:r>
      <w:r>
        <w:rPr>
          <w:rFonts w:ascii="Arial" w:hAnsi="Arial" w:cs="Arial"/>
          <w:color w:val="000000"/>
        </w:rPr>
        <w:t>. He recites aloud the fifteen words of the blessing:</w:t>
      </w:r>
    </w:p>
    <w:p w14:paraId="08FC17E6" w14:textId="5E2332A6" w:rsidR="000E6340" w:rsidRDefault="00ED76E5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75AFE5F" wp14:editId="6B80C4A8">
            <wp:extent cx="4216400" cy="13589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9 at 11.21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862A" w14:textId="4A2D837C" w:rsidR="00F310B3" w:rsidRDefault="00F310B3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Hebrew words are:</w:t>
      </w:r>
    </w:p>
    <w:p w14:paraId="13FBB9A0" w14:textId="77777777" w:rsidR="00F310B3" w:rsidRDefault="00F310B3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Yivarechecha</w:t>
      </w:r>
      <w:proofErr w:type="spellEnd"/>
      <w:r>
        <w:rPr>
          <w:rFonts w:ascii="Arial" w:hAnsi="Arial" w:cs="Arial"/>
          <w:i/>
          <w:iCs/>
          <w:color w:val="000000"/>
        </w:rPr>
        <w:br/>
        <w:t>Adonai</w:t>
      </w:r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viyishmirecha</w:t>
      </w:r>
      <w:proofErr w:type="spellEnd"/>
    </w:p>
    <w:p w14:paraId="795FE06F" w14:textId="6E31F88F" w:rsidR="00581500" w:rsidRDefault="00581500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#</w:t>
      </w:r>
    </w:p>
    <w:p w14:paraId="3B0CE3BA" w14:textId="77777777" w:rsidR="00F310B3" w:rsidRDefault="00F310B3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Ya'er</w:t>
      </w:r>
      <w:proofErr w:type="spellEnd"/>
      <w:r>
        <w:rPr>
          <w:rFonts w:ascii="Arial" w:hAnsi="Arial" w:cs="Arial"/>
          <w:i/>
          <w:iCs/>
          <w:color w:val="000000"/>
        </w:rPr>
        <w:br/>
        <w:t>Adonai</w:t>
      </w:r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panav</w:t>
      </w:r>
      <w:proofErr w:type="spellEnd"/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elecha</w:t>
      </w:r>
      <w:proofErr w:type="spellEnd"/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veechuneka</w:t>
      </w:r>
      <w:proofErr w:type="spellEnd"/>
    </w:p>
    <w:p w14:paraId="0E197812" w14:textId="021FF03B" w:rsidR="00581500" w:rsidRDefault="00581500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#</w:t>
      </w:r>
    </w:p>
    <w:p w14:paraId="788934AD" w14:textId="77777777" w:rsidR="00F310B3" w:rsidRDefault="00F310B3" w:rsidP="00F310B3">
      <w:pPr>
        <w:pStyle w:val="NormalWeb"/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Yeesa</w:t>
      </w:r>
      <w:proofErr w:type="spellEnd"/>
      <w:r>
        <w:rPr>
          <w:rFonts w:ascii="Arial" w:hAnsi="Arial" w:cs="Arial"/>
          <w:i/>
          <w:iCs/>
          <w:color w:val="000000"/>
        </w:rPr>
        <w:br/>
        <w:t>Adonai</w:t>
      </w:r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panav</w:t>
      </w:r>
      <w:proofErr w:type="spellEnd"/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elecha</w:t>
      </w:r>
      <w:proofErr w:type="spellEnd"/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viyasem</w:t>
      </w:r>
      <w:proofErr w:type="spellEnd"/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lecha</w:t>
      </w:r>
      <w:proofErr w:type="spellEnd"/>
      <w:r>
        <w:rPr>
          <w:rFonts w:ascii="Arial" w:hAnsi="Arial" w:cs="Arial"/>
          <w:i/>
          <w:iCs/>
          <w:color w:val="000000"/>
        </w:rPr>
        <w:br/>
        <w:t>shalom</w:t>
      </w:r>
    </w:p>
    <w:p w14:paraId="6A90D36C" w14:textId="77777777" w:rsidR="00581500" w:rsidRPr="00BC7BAE" w:rsidRDefault="00F310B3" w:rsidP="00581500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b/>
          <w:bCs/>
          <w:color w:val="000000"/>
        </w:rPr>
      </w:pPr>
      <w:r w:rsidRPr="00BC7BAE">
        <w:rPr>
          <w:rFonts w:ascii="Arial" w:hAnsi="Arial" w:cs="Arial"/>
          <w:b/>
          <w:bCs/>
          <w:color w:val="000000"/>
        </w:rPr>
        <w:t>The Kohanim repeat after the </w:t>
      </w:r>
      <w:r w:rsidR="00581500" w:rsidRPr="00BC7BAE">
        <w:rPr>
          <w:rFonts w:ascii="Arial" w:hAnsi="Arial" w:cs="Arial"/>
          <w:b/>
          <w:bCs/>
          <w:i/>
          <w:iCs/>
          <w:color w:val="000000"/>
        </w:rPr>
        <w:t>H</w:t>
      </w:r>
      <w:r w:rsidRPr="00BC7BAE">
        <w:rPr>
          <w:rFonts w:ascii="Arial" w:hAnsi="Arial" w:cs="Arial"/>
          <w:b/>
          <w:bCs/>
          <w:i/>
          <w:iCs/>
          <w:color w:val="000000"/>
        </w:rPr>
        <w:t>azzan</w:t>
      </w:r>
      <w:r w:rsidRPr="00BC7BAE">
        <w:rPr>
          <w:rFonts w:ascii="Arial" w:hAnsi="Arial" w:cs="Arial"/>
          <w:b/>
          <w:bCs/>
          <w:color w:val="000000"/>
        </w:rPr>
        <w:t xml:space="preserve"> word-for-word. </w:t>
      </w:r>
    </w:p>
    <w:p w14:paraId="4DF36B0C" w14:textId="77777777" w:rsidR="00581500" w:rsidRDefault="00F310B3" w:rsidP="00581500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Kohanim must chant the words of the </w:t>
      </w:r>
      <w:proofErr w:type="spellStart"/>
      <w:r>
        <w:rPr>
          <w:rFonts w:ascii="Arial" w:hAnsi="Arial" w:cs="Arial"/>
          <w:i/>
          <w:iCs/>
          <w:color w:val="000000"/>
        </w:rPr>
        <w:t>Birkat</w:t>
      </w:r>
      <w:proofErr w:type="spellEnd"/>
      <w:r>
        <w:rPr>
          <w:rFonts w:ascii="Arial" w:hAnsi="Arial" w:cs="Arial"/>
          <w:i/>
          <w:iCs/>
          <w:color w:val="000000"/>
        </w:rPr>
        <w:t xml:space="preserve"> Kohanim</w:t>
      </w:r>
      <w:r>
        <w:rPr>
          <w:rFonts w:ascii="Arial" w:hAnsi="Arial" w:cs="Arial"/>
          <w:color w:val="000000"/>
        </w:rPr>
        <w:t xml:space="preserve"> in a loud voice—but not a shout. </w:t>
      </w:r>
    </w:p>
    <w:p w14:paraId="42B6D672" w14:textId="4E0A592C" w:rsidR="00F310B3" w:rsidRDefault="00F310B3" w:rsidP="00581500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Kohanim must wait for the </w:t>
      </w:r>
      <w:r w:rsidR="00581500"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</w:rPr>
        <w:t>azzan</w:t>
      </w:r>
      <w:r>
        <w:rPr>
          <w:rFonts w:ascii="Arial" w:hAnsi="Arial" w:cs="Arial"/>
          <w:color w:val="000000"/>
        </w:rPr>
        <w:t> to completely conclude saying a word before repeating it.</w:t>
      </w:r>
    </w:p>
    <w:p w14:paraId="0754FB80" w14:textId="77777777" w:rsidR="00581500" w:rsidRDefault="00581500" w:rsidP="00F310B3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It is traditional in many communities for the Kohanim to precede the final word in each section with a short melody.</w:t>
      </w:r>
    </w:p>
    <w:p w14:paraId="007173A0" w14:textId="77777777" w:rsidR="00581500" w:rsidRDefault="00F310B3" w:rsidP="00F310B3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81500">
        <w:rPr>
          <w:rFonts w:ascii="Arial" w:hAnsi="Arial" w:cs="Arial"/>
          <w:color w:val="000000"/>
        </w:rPr>
        <w:t>After the conclusion of the </w:t>
      </w:r>
      <w:proofErr w:type="spellStart"/>
      <w:r w:rsidRPr="00581500">
        <w:rPr>
          <w:rFonts w:ascii="Arial" w:hAnsi="Arial" w:cs="Arial"/>
          <w:i/>
          <w:iCs/>
          <w:color w:val="000000"/>
        </w:rPr>
        <w:t>Birkat</w:t>
      </w:r>
      <w:proofErr w:type="spellEnd"/>
      <w:r w:rsidRPr="00581500">
        <w:rPr>
          <w:rFonts w:ascii="Arial" w:hAnsi="Arial" w:cs="Arial"/>
          <w:i/>
          <w:iCs/>
          <w:color w:val="000000"/>
        </w:rPr>
        <w:t xml:space="preserve"> Kohanim,</w:t>
      </w:r>
      <w:r w:rsidRPr="00581500">
        <w:rPr>
          <w:rFonts w:ascii="Arial" w:hAnsi="Arial" w:cs="Arial"/>
          <w:color w:val="000000"/>
        </w:rPr>
        <w:t> the Kohanim remain facing the congregation until the </w:t>
      </w:r>
      <w:r w:rsidR="00581500">
        <w:rPr>
          <w:rFonts w:ascii="Arial" w:hAnsi="Arial" w:cs="Arial"/>
          <w:i/>
          <w:iCs/>
          <w:color w:val="000000"/>
        </w:rPr>
        <w:t>H</w:t>
      </w:r>
      <w:r w:rsidRPr="00581500">
        <w:rPr>
          <w:rFonts w:ascii="Arial" w:hAnsi="Arial" w:cs="Arial"/>
          <w:i/>
          <w:iCs/>
          <w:color w:val="000000"/>
        </w:rPr>
        <w:t>azzan</w:t>
      </w:r>
      <w:r w:rsidRPr="00581500">
        <w:rPr>
          <w:rFonts w:ascii="Arial" w:hAnsi="Arial" w:cs="Arial"/>
          <w:color w:val="000000"/>
        </w:rPr>
        <w:t> begins the </w:t>
      </w:r>
      <w:r w:rsidRPr="00581500">
        <w:rPr>
          <w:rFonts w:ascii="Arial" w:hAnsi="Arial" w:cs="Arial"/>
          <w:i/>
          <w:iCs/>
          <w:color w:val="000000"/>
        </w:rPr>
        <w:t>Sim Shalom</w:t>
      </w:r>
      <w:r w:rsidRPr="00581500">
        <w:rPr>
          <w:rFonts w:ascii="Arial" w:hAnsi="Arial" w:cs="Arial"/>
          <w:color w:val="000000"/>
        </w:rPr>
        <w:t> blessing. At this point they turn around – clockwise again – and only when they are once again facing the Ark may they bring down their outstretched hands.</w:t>
      </w:r>
    </w:p>
    <w:p w14:paraId="03F800DB" w14:textId="77777777" w:rsidR="00581500" w:rsidRDefault="00F310B3" w:rsidP="00F310B3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81500">
        <w:rPr>
          <w:rFonts w:ascii="Arial" w:hAnsi="Arial" w:cs="Arial"/>
          <w:color w:val="000000"/>
        </w:rPr>
        <w:t xml:space="preserve">The Kohanim remain at the front of the sanctuary until the conclusion of </w:t>
      </w:r>
      <w:r w:rsidR="00581500">
        <w:rPr>
          <w:rStyle w:val="glossaryitem"/>
          <w:rFonts w:ascii="Arial" w:hAnsi="Arial" w:cs="Arial"/>
          <w:i/>
          <w:iCs/>
          <w:color w:val="000000"/>
        </w:rPr>
        <w:t>K</w:t>
      </w:r>
      <w:r w:rsidRPr="00581500">
        <w:rPr>
          <w:rStyle w:val="glossaryitem"/>
          <w:rFonts w:ascii="Arial" w:hAnsi="Arial" w:cs="Arial"/>
          <w:i/>
          <w:iCs/>
          <w:color w:val="000000"/>
        </w:rPr>
        <w:t>addis</w:t>
      </w:r>
      <w:r w:rsidR="00581500">
        <w:rPr>
          <w:rStyle w:val="glossaryitem"/>
          <w:rFonts w:ascii="Arial" w:hAnsi="Arial" w:cs="Arial"/>
          <w:i/>
          <w:iCs/>
          <w:color w:val="000000"/>
        </w:rPr>
        <w:t xml:space="preserve">h </w:t>
      </w:r>
      <w:proofErr w:type="spellStart"/>
      <w:r w:rsidR="00581500">
        <w:rPr>
          <w:rStyle w:val="glossaryitem"/>
          <w:rFonts w:ascii="Arial" w:hAnsi="Arial" w:cs="Arial"/>
          <w:i/>
          <w:iCs/>
          <w:color w:val="000000"/>
        </w:rPr>
        <w:t>Shalem</w:t>
      </w:r>
      <w:proofErr w:type="spellEnd"/>
      <w:r w:rsidR="00581500">
        <w:rPr>
          <w:rStyle w:val="glossaryitem"/>
          <w:rFonts w:ascii="Arial" w:hAnsi="Arial" w:cs="Arial"/>
          <w:i/>
          <w:iCs/>
          <w:color w:val="000000"/>
        </w:rPr>
        <w:t xml:space="preserve"> </w:t>
      </w:r>
      <w:r w:rsidRPr="00581500">
        <w:rPr>
          <w:rFonts w:ascii="Arial" w:hAnsi="Arial" w:cs="Arial"/>
          <w:color w:val="000000"/>
        </w:rPr>
        <w:t>which immediately follows the Repetition of the </w:t>
      </w:r>
      <w:r w:rsidRPr="00581500">
        <w:rPr>
          <w:rStyle w:val="glossaryitem"/>
          <w:rFonts w:ascii="Arial" w:hAnsi="Arial" w:cs="Arial"/>
          <w:i/>
          <w:iCs/>
          <w:color w:val="000000"/>
        </w:rPr>
        <w:t>Musaf</w:t>
      </w:r>
      <w:r w:rsidRPr="00581500">
        <w:rPr>
          <w:rFonts w:ascii="Arial" w:hAnsi="Arial" w:cs="Arial"/>
          <w:color w:val="000000"/>
        </w:rPr>
        <w:t> </w:t>
      </w:r>
      <w:r w:rsidRPr="00581500">
        <w:rPr>
          <w:rStyle w:val="glossaryitem"/>
          <w:rFonts w:ascii="Arial" w:hAnsi="Arial" w:cs="Arial"/>
          <w:i/>
          <w:iCs/>
          <w:color w:val="000000"/>
        </w:rPr>
        <w:t>Amidah</w:t>
      </w:r>
      <w:r w:rsidRPr="00581500">
        <w:rPr>
          <w:rFonts w:ascii="Arial" w:hAnsi="Arial" w:cs="Arial"/>
          <w:color w:val="000000"/>
        </w:rPr>
        <w:t xml:space="preserve">. </w:t>
      </w:r>
    </w:p>
    <w:p w14:paraId="3C85717F" w14:textId="5C457F0A" w:rsidR="00F310B3" w:rsidRPr="00581500" w:rsidRDefault="00F310B3" w:rsidP="00F310B3">
      <w:pPr>
        <w:pStyle w:val="NormalWeb"/>
        <w:numPr>
          <w:ilvl w:val="0"/>
          <w:numId w:val="6"/>
        </w:numPr>
        <w:spacing w:before="0" w:beforeAutospacing="0" w:after="240" w:afterAutospacing="0" w:line="459" w:lineRule="atLeast"/>
        <w:rPr>
          <w:rFonts w:ascii="Arial" w:hAnsi="Arial" w:cs="Arial"/>
          <w:color w:val="000000"/>
        </w:rPr>
      </w:pPr>
      <w:r w:rsidRPr="00581500">
        <w:rPr>
          <w:rFonts w:ascii="Arial" w:hAnsi="Arial" w:cs="Arial"/>
          <w:color w:val="000000"/>
        </w:rPr>
        <w:t>They then (put on their shoes) and file back to their places.</w:t>
      </w:r>
    </w:p>
    <w:p w14:paraId="541D9CD6" w14:textId="77777777" w:rsidR="006909FA" w:rsidRDefault="00EB5DC7"/>
    <w:sectPr w:rsidR="006909FA" w:rsidSect="00D96AD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5463" w14:textId="77777777" w:rsidR="00EB5DC7" w:rsidRDefault="00EB5DC7" w:rsidP="00864CE7">
      <w:r>
        <w:separator/>
      </w:r>
    </w:p>
  </w:endnote>
  <w:endnote w:type="continuationSeparator" w:id="0">
    <w:p w14:paraId="6DBBEEEA" w14:textId="77777777" w:rsidR="00EB5DC7" w:rsidRDefault="00EB5DC7" w:rsidP="0086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0228454"/>
      <w:docPartObj>
        <w:docPartGallery w:val="Page Numbers (Bottom of Page)"/>
        <w:docPartUnique/>
      </w:docPartObj>
    </w:sdtPr>
    <w:sdtContent>
      <w:p w14:paraId="5C8C4318" w14:textId="1699595F" w:rsidR="00864CE7" w:rsidRDefault="00864CE7" w:rsidP="00EC2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A4F2D" w14:textId="77777777" w:rsidR="00864CE7" w:rsidRDefault="00864CE7" w:rsidP="00864C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9514502"/>
      <w:docPartObj>
        <w:docPartGallery w:val="Page Numbers (Bottom of Page)"/>
        <w:docPartUnique/>
      </w:docPartObj>
    </w:sdtPr>
    <w:sdtContent>
      <w:p w14:paraId="5BE4529E" w14:textId="4E0F7581" w:rsidR="00864CE7" w:rsidRDefault="00864CE7" w:rsidP="00EC2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F3B7EF" w14:textId="77777777" w:rsidR="00864CE7" w:rsidRDefault="00864CE7" w:rsidP="00864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8B8D" w14:textId="77777777" w:rsidR="00EB5DC7" w:rsidRDefault="00EB5DC7" w:rsidP="00864CE7">
      <w:r>
        <w:separator/>
      </w:r>
    </w:p>
  </w:footnote>
  <w:footnote w:type="continuationSeparator" w:id="0">
    <w:p w14:paraId="7FA5D10A" w14:textId="77777777" w:rsidR="00EB5DC7" w:rsidRDefault="00EB5DC7" w:rsidP="0086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4E85"/>
    <w:multiLevelType w:val="hybridMultilevel"/>
    <w:tmpl w:val="263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BDA"/>
    <w:multiLevelType w:val="hybridMultilevel"/>
    <w:tmpl w:val="749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EF7"/>
    <w:multiLevelType w:val="hybridMultilevel"/>
    <w:tmpl w:val="C9E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1F00"/>
    <w:multiLevelType w:val="hybridMultilevel"/>
    <w:tmpl w:val="0990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802"/>
    <w:multiLevelType w:val="hybridMultilevel"/>
    <w:tmpl w:val="67B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C758B"/>
    <w:multiLevelType w:val="hybridMultilevel"/>
    <w:tmpl w:val="3C9E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B3"/>
    <w:rsid w:val="000E6340"/>
    <w:rsid w:val="00570239"/>
    <w:rsid w:val="00581500"/>
    <w:rsid w:val="00773288"/>
    <w:rsid w:val="007A5558"/>
    <w:rsid w:val="00864CE7"/>
    <w:rsid w:val="0093630C"/>
    <w:rsid w:val="00BB2104"/>
    <w:rsid w:val="00BC7BAE"/>
    <w:rsid w:val="00C0593B"/>
    <w:rsid w:val="00D508F1"/>
    <w:rsid w:val="00D96AD5"/>
    <w:rsid w:val="00EB5DC7"/>
    <w:rsid w:val="00ED76E5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68151"/>
  <w14:defaultImageDpi w14:val="32767"/>
  <w15:chartTrackingRefBased/>
  <w15:docId w15:val="{DB1C3D6F-34A0-2543-B962-D87246B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0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0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31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ossaryitem">
    <w:name w:val="glossary_item"/>
    <w:basedOn w:val="DefaultParagraphFont"/>
    <w:rsid w:val="00F310B3"/>
  </w:style>
  <w:style w:type="character" w:styleId="Hyperlink">
    <w:name w:val="Hyperlink"/>
    <w:basedOn w:val="DefaultParagraphFont"/>
    <w:uiPriority w:val="99"/>
    <w:semiHidden/>
    <w:unhideWhenUsed/>
    <w:rsid w:val="00F310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0B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64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E7"/>
  </w:style>
  <w:style w:type="character" w:styleId="PageNumber">
    <w:name w:val="page number"/>
    <w:basedOn w:val="DefaultParagraphFont"/>
    <w:uiPriority w:val="99"/>
    <w:semiHidden/>
    <w:unhideWhenUsed/>
    <w:rsid w:val="0086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Resnick</dc:creator>
  <cp:keywords/>
  <dc:description/>
  <cp:lastModifiedBy>Michael Resnick</cp:lastModifiedBy>
  <cp:revision>7</cp:revision>
  <cp:lastPrinted>2019-08-29T14:52:00Z</cp:lastPrinted>
  <dcterms:created xsi:type="dcterms:W3CDTF">2019-08-17T12:50:00Z</dcterms:created>
  <dcterms:modified xsi:type="dcterms:W3CDTF">2019-08-29T15:26:00Z</dcterms:modified>
</cp:coreProperties>
</file>